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41" w:rsidRDefault="007C7741" w:rsidP="007C77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КГУ «Общеобразовательная школа №30 отдела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останая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7C7741" w:rsidRDefault="007C7741" w:rsidP="007C77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Костанайской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7C7741" w:rsidRDefault="007C7741" w:rsidP="007C77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C7741" w:rsidRDefault="007C7741" w:rsidP="007C77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Проверки школьной столовой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комиссией</w:t>
      </w:r>
    </w:p>
    <w:p w:rsidR="007C7741" w:rsidRDefault="007C7741" w:rsidP="007C77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питанию учащихся</w:t>
      </w:r>
    </w:p>
    <w:p w:rsidR="007C7741" w:rsidRDefault="007C7741" w:rsidP="007C7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от 18.05.2023г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 деятельности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бракеражной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комиссии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Оценка приготовления пищи. 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полнотой вложения продуктов.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технологии приготовления пищи. 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сбалансированного безопасного питания.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Настоящий акт составлен в присутствии: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Лукьянчук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М.А..- и.о. директора  школы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Горбачевская Т.А. –зам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</w:rPr>
        <w:t>. По ВР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Староконь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М.М.-соц. педагог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 – школьный медик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Башкова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 – руководитель МО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ук. начальных классов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Киякбаева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А.Л. – руководитель МО классных руководителей старших классов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Шерер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 – председатель Попечительского Совета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Диденко Е.Ю. –  повар школьной столовой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Мы, ниже подписавшиеся,  составили настоящий акт в том, что 11 апреля 2023 года была проведена проверка работы пищеблока, качество блюд готовой пищи и обслуживание в школьной столовой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В ходе проверки выявлено: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Комиссия провела оценку всех блюд на вкус, запах, цвет, консистенцию, сочность. 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Проверили внешний вид работников пищеблока. 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Ведется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журнал, журнал сырой продукции, температурного режима холодильного оборудования, журнал здоровья персонала школьной столовой, журнал витаминизации  блюд.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При готовке блюд персонал пользуется одноразовыми перчатками, фартуками, шапочками. 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После принятия пищи столы протираются ветошью с использованием санитарного средства, допускаемого нормами дезинфекции и соответствующего процентного соотношения.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Комиссия посетила помещения для утилизации отходов пищи,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помывочное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отделение для посуды. Нарушений не выявлено.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Приготовленные блюда  соответствовали   нормам веса, взвешивание проводилось на правильно установленных весах.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>Выводы и предложения: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возможности стараться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почаще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проветривать зал, где питаются учащиеся.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Лукьянчук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М.А..- и.о. директора  школы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Горбачевская Т.А. –зам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</w:rPr>
        <w:t>. По ВР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Староконь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М.М.-соц. педагог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 – школьный медик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Башкова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 – руководитель МО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ук. начальных классов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Киякбаева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А.Л. – руководитель МО классных руководителей старших классов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Шерер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 – председатель Попечительского Совета</w:t>
      </w:r>
    </w:p>
    <w:p w:rsidR="007C7741" w:rsidRDefault="007C7741" w:rsidP="007C7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Диденко Е.Ю. –  повар школьной столовой</w:t>
      </w:r>
    </w:p>
    <w:p w:rsidR="007C7741" w:rsidRDefault="007C7741" w:rsidP="007C7741"/>
    <w:p w:rsidR="008E7AD4" w:rsidRDefault="008E7AD4"/>
    <w:sectPr w:rsidR="008E7AD4" w:rsidSect="008E7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C7741"/>
    <w:rsid w:val="007C7741"/>
    <w:rsid w:val="008E7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77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2023-06-06T10:20:00Z</dcterms:created>
  <dcterms:modified xsi:type="dcterms:W3CDTF">2023-06-06T10:23:00Z</dcterms:modified>
</cp:coreProperties>
</file>